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593C3" w14:textId="7F6D5B10" w:rsidR="00F703C1" w:rsidRDefault="00F703C1">
      <w:r>
        <w:rPr>
          <w:noProof/>
        </w:rPr>
        <w:drawing>
          <wp:inline distT="0" distB="0" distL="0" distR="0" wp14:anchorId="35E69370" wp14:editId="1C04CE5C">
            <wp:extent cx="5760720" cy="2880360"/>
            <wp:effectExtent l="0" t="0" r="0" b="0"/>
            <wp:docPr id="1" name="Image 1" descr="Honnelles: flashé à 127 km/h sur une route limitée à 50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nnelles: flashé à 127 km/h sur une route limitée à 50 !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77E4D" w14:textId="77777777" w:rsidR="00F703C1" w:rsidRPr="00F703C1" w:rsidRDefault="00F703C1" w:rsidP="00F703C1">
      <w:pPr>
        <w:spacing w:before="300" w:after="750" w:line="240" w:lineRule="auto"/>
        <w:outlineLvl w:val="0"/>
        <w:rPr>
          <w:rFonts w:ascii="Helvetica" w:eastAsia="Times New Roman" w:hAnsi="Helvetica" w:cs="Helvetica"/>
          <w:kern w:val="36"/>
          <w:sz w:val="45"/>
          <w:szCs w:val="45"/>
          <w:lang w:eastAsia="fr-BE"/>
        </w:rPr>
      </w:pPr>
      <w:proofErr w:type="spellStart"/>
      <w:r w:rsidRPr="00F703C1">
        <w:rPr>
          <w:rFonts w:ascii="Helvetica" w:eastAsia="Times New Roman" w:hAnsi="Helvetica" w:cs="Helvetica"/>
          <w:kern w:val="36"/>
          <w:sz w:val="45"/>
          <w:szCs w:val="45"/>
          <w:lang w:eastAsia="fr-BE"/>
        </w:rPr>
        <w:t>Honnelles</w:t>
      </w:r>
      <w:proofErr w:type="spellEnd"/>
      <w:r w:rsidRPr="00F703C1">
        <w:rPr>
          <w:rFonts w:ascii="Helvetica" w:eastAsia="Times New Roman" w:hAnsi="Helvetica" w:cs="Helvetica"/>
          <w:kern w:val="36"/>
          <w:sz w:val="45"/>
          <w:szCs w:val="45"/>
          <w:lang w:eastAsia="fr-BE"/>
        </w:rPr>
        <w:t>: flashé à 127 km/h sur une route limitée à 50 !</w:t>
      </w:r>
    </w:p>
    <w:p w14:paraId="15751702" w14:textId="77777777" w:rsidR="00F703C1" w:rsidRPr="00F703C1" w:rsidRDefault="00F703C1" w:rsidP="00F70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703C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E. </w:t>
      </w:r>
      <w:proofErr w:type="spellStart"/>
      <w:r w:rsidRPr="00F703C1">
        <w:rPr>
          <w:rFonts w:ascii="Times New Roman" w:eastAsia="Times New Roman" w:hAnsi="Times New Roman" w:cs="Times New Roman"/>
          <w:sz w:val="24"/>
          <w:szCs w:val="24"/>
          <w:lang w:eastAsia="fr-BE"/>
        </w:rPr>
        <w:t>Brl</w:t>
      </w:r>
      <w:proofErr w:type="spellEnd"/>
      <w:r w:rsidRPr="00F703C1">
        <w:rPr>
          <w:rFonts w:ascii="Times New Roman" w:eastAsia="Times New Roman" w:hAnsi="Times New Roman" w:cs="Times New Roman"/>
          <w:sz w:val="24"/>
          <w:szCs w:val="24"/>
          <w:lang w:eastAsia="fr-BE"/>
        </w:rPr>
        <w:t>.</w:t>
      </w:r>
    </w:p>
    <w:p w14:paraId="480062B2" w14:textId="77777777" w:rsidR="00F703C1" w:rsidRPr="00F703C1" w:rsidRDefault="00F703C1" w:rsidP="00F703C1">
      <w:pPr>
        <w:spacing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fr-BE"/>
        </w:rPr>
      </w:pPr>
      <w:r w:rsidRPr="00F703C1">
        <w:rPr>
          <w:rFonts w:ascii="Times New Roman" w:eastAsia="Times New Roman" w:hAnsi="Times New Roman" w:cs="Times New Roman"/>
          <w:color w:val="555555"/>
          <w:sz w:val="24"/>
          <w:szCs w:val="24"/>
          <w:lang w:eastAsia="fr-BE"/>
        </w:rPr>
        <w:t>Publié le lundi 09 mars 2020 à 12h14 - Mis à jour le mardi 10 mars 2020 à 14h31</w:t>
      </w:r>
    </w:p>
    <w:p w14:paraId="51D71EA1" w14:textId="77777777" w:rsidR="00F703C1" w:rsidRPr="00F703C1" w:rsidRDefault="00F703C1" w:rsidP="00F703C1">
      <w:pPr>
        <w:shd w:val="clear" w:color="auto" w:fill="FFFFFF"/>
        <w:spacing w:before="450" w:after="173" w:line="240" w:lineRule="auto"/>
        <w:outlineLvl w:val="1"/>
        <w:rPr>
          <w:rFonts w:ascii="Helvetica" w:eastAsia="Times New Roman" w:hAnsi="Helvetica" w:cs="Helvetica"/>
          <w:color w:val="333333"/>
          <w:sz w:val="32"/>
          <w:szCs w:val="32"/>
          <w:lang w:eastAsia="fr-BE"/>
        </w:rPr>
      </w:pPr>
      <w:r w:rsidRPr="00F703C1">
        <w:rPr>
          <w:rFonts w:ascii="Helvetica" w:eastAsia="Times New Roman" w:hAnsi="Helvetica" w:cs="Helvetica"/>
          <w:color w:val="333333"/>
          <w:sz w:val="32"/>
          <w:szCs w:val="32"/>
          <w:lang w:eastAsia="fr-BE"/>
        </w:rPr>
        <w:t>Sur 9273 véhicules détectés, 107 étaient en infraction.</w:t>
      </w:r>
    </w:p>
    <w:p w14:paraId="44BEE9C5" w14:textId="77777777" w:rsidR="00F703C1" w:rsidRPr="00F703C1" w:rsidRDefault="00F703C1" w:rsidP="00F703C1">
      <w:pPr>
        <w:shd w:val="clear" w:color="auto" w:fill="FFFFFF"/>
        <w:spacing w:before="450" w:after="45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fr-BE"/>
        </w:rPr>
      </w:pPr>
      <w:r w:rsidRPr="00F703C1">
        <w:rPr>
          <w:rFonts w:ascii="Helvetica" w:eastAsia="Times New Roman" w:hAnsi="Helvetica" w:cs="Helvetica"/>
          <w:color w:val="333333"/>
          <w:sz w:val="27"/>
          <w:szCs w:val="27"/>
          <w:lang w:eastAsia="fr-BE"/>
        </w:rPr>
        <w:t xml:space="preserve">Pourtant visible, le Lidar placé sur la RN555, rue </w:t>
      </w:r>
      <w:proofErr w:type="spellStart"/>
      <w:r w:rsidRPr="00F703C1">
        <w:rPr>
          <w:rFonts w:ascii="Helvetica" w:eastAsia="Times New Roman" w:hAnsi="Helvetica" w:cs="Helvetica"/>
          <w:color w:val="333333"/>
          <w:sz w:val="27"/>
          <w:szCs w:val="27"/>
          <w:lang w:eastAsia="fr-BE"/>
        </w:rPr>
        <w:t>Chevauchoir</w:t>
      </w:r>
      <w:proofErr w:type="spellEnd"/>
      <w:r w:rsidRPr="00F703C1">
        <w:rPr>
          <w:rFonts w:ascii="Helvetica" w:eastAsia="Times New Roman" w:hAnsi="Helvetica" w:cs="Helvetica"/>
          <w:color w:val="333333"/>
          <w:sz w:val="27"/>
          <w:szCs w:val="27"/>
          <w:lang w:eastAsia="fr-BE"/>
        </w:rPr>
        <w:t xml:space="preserve"> à </w:t>
      </w:r>
      <w:proofErr w:type="spellStart"/>
      <w:r w:rsidRPr="00F703C1">
        <w:rPr>
          <w:rFonts w:ascii="Helvetica" w:eastAsia="Times New Roman" w:hAnsi="Helvetica" w:cs="Helvetica"/>
          <w:color w:val="333333"/>
          <w:sz w:val="27"/>
          <w:szCs w:val="27"/>
          <w:lang w:eastAsia="fr-BE"/>
        </w:rPr>
        <w:t>Honnelles</w:t>
      </w:r>
      <w:proofErr w:type="spellEnd"/>
      <w:r w:rsidRPr="00F703C1">
        <w:rPr>
          <w:rFonts w:ascii="Helvetica" w:eastAsia="Times New Roman" w:hAnsi="Helvetica" w:cs="Helvetica"/>
          <w:color w:val="333333"/>
          <w:sz w:val="27"/>
          <w:szCs w:val="27"/>
          <w:lang w:eastAsia="fr-BE"/>
        </w:rPr>
        <w:t xml:space="preserve">, a surpris quelques automobilistes ayant le pied lourd sur l’accélérateur. L’appareil avait été placé sur le territoire de la zone de police des </w:t>
      </w:r>
      <w:proofErr w:type="spellStart"/>
      <w:r w:rsidRPr="00F703C1">
        <w:rPr>
          <w:rFonts w:ascii="Helvetica" w:eastAsia="Times New Roman" w:hAnsi="Helvetica" w:cs="Helvetica"/>
          <w:color w:val="333333"/>
          <w:sz w:val="27"/>
          <w:szCs w:val="27"/>
          <w:lang w:eastAsia="fr-BE"/>
        </w:rPr>
        <w:t>Hauts-Pays</w:t>
      </w:r>
      <w:proofErr w:type="spellEnd"/>
      <w:r w:rsidRPr="00F703C1">
        <w:rPr>
          <w:rFonts w:ascii="Helvetica" w:eastAsia="Times New Roman" w:hAnsi="Helvetica" w:cs="Helvetica"/>
          <w:color w:val="333333"/>
          <w:sz w:val="27"/>
          <w:szCs w:val="27"/>
          <w:lang w:eastAsia="fr-BE"/>
        </w:rPr>
        <w:t xml:space="preserve"> entre le 10 février et le 17 février dernier. Cette dernière communique désormais les résultats.</w:t>
      </w:r>
    </w:p>
    <w:p w14:paraId="4C6321E6" w14:textId="77777777" w:rsidR="00F703C1" w:rsidRDefault="00F703C1" w:rsidP="00F703C1">
      <w:pPr>
        <w:pStyle w:val="NormalWeb"/>
        <w:shd w:val="clear" w:color="auto" w:fill="FFFFFF"/>
        <w:spacing w:before="450" w:beforeAutospacing="0" w:after="450" w:afterAutospacing="0"/>
        <w:rPr>
          <w:rFonts w:ascii="Helvetica" w:hAnsi="Helvetica" w:cs="Helvetica"/>
          <w:color w:val="333333"/>
          <w:sz w:val="27"/>
          <w:szCs w:val="27"/>
        </w:rPr>
      </w:pPr>
      <w:r w:rsidRPr="00F703C1">
        <w:rPr>
          <w:rFonts w:ascii="Helvetica" w:hAnsi="Helvetica" w:cs="Helvetica"/>
          <w:color w:val="333333"/>
          <w:sz w:val="27"/>
          <w:szCs w:val="27"/>
        </w:rPr>
        <w:t>Alors que la vitesse est limitée à 50 km/h sur cette voirie, 107 véhicules ont été contrôlés en infraction, sur les 9273 qui ont été détectés par le lidar. La palme du mauvais conducteur revient à un automobiliste flashé à 127 km/h, soit plus du double de la vitesse maximale autorisée ! Le top cinq est tristement complété par des vitesses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Helvetica" w:hAnsi="Helvetica" w:cs="Helvetica"/>
          <w:color w:val="333333"/>
          <w:sz w:val="27"/>
          <w:szCs w:val="27"/>
        </w:rPr>
        <w:t>de 121, 111, 97 et 92 km/h.</w:t>
      </w:r>
    </w:p>
    <w:p w14:paraId="121844BB" w14:textId="77777777" w:rsidR="00F703C1" w:rsidRDefault="00F703C1" w:rsidP="00F703C1">
      <w:pPr>
        <w:pStyle w:val="NormalWeb"/>
        <w:shd w:val="clear" w:color="auto" w:fill="FFFFFF"/>
        <w:spacing w:before="450" w:beforeAutospacing="0" w:after="45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Au total, ce sont donc 102 perceptions immédiates qui ont été réclamées et cinq PV qui ont été comptabilisés.</w:t>
      </w:r>
    </w:p>
    <w:p w14:paraId="214B6522" w14:textId="77777777" w:rsidR="00F703C1" w:rsidRDefault="00F703C1">
      <w:bookmarkStart w:id="0" w:name="_GoBack"/>
      <w:bookmarkEnd w:id="0"/>
    </w:p>
    <w:sectPr w:rsidR="00F70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3C1"/>
    <w:rsid w:val="00F7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014F8"/>
  <w15:chartTrackingRefBased/>
  <w15:docId w15:val="{4FF17CFD-6CBD-4228-97FE-B7F5F3AF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703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Titre2">
    <w:name w:val="heading 2"/>
    <w:basedOn w:val="Normal"/>
    <w:link w:val="Titre2Car"/>
    <w:uiPriority w:val="9"/>
    <w:qFormat/>
    <w:rsid w:val="00F703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703C1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Titre2Car">
    <w:name w:val="Titre 2 Car"/>
    <w:basedOn w:val="Policepardfaut"/>
    <w:link w:val="Titre2"/>
    <w:uiPriority w:val="9"/>
    <w:rsid w:val="00F703C1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customStyle="1" w:styleId="article-productiondata-author-name">
    <w:name w:val="article-productiondata-author-name"/>
    <w:basedOn w:val="Policepardfaut"/>
    <w:rsid w:val="00F703C1"/>
  </w:style>
  <w:style w:type="paragraph" w:customStyle="1" w:styleId="article-productiondata-date">
    <w:name w:val="article-productiondata-date"/>
    <w:basedOn w:val="Normal"/>
    <w:rsid w:val="00F70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F70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6422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7E69A499FE6348B06E8C3A3FBE647A" ma:contentTypeVersion="11" ma:contentTypeDescription="Create a new document." ma:contentTypeScope="" ma:versionID="55e6369fe23cf06411a4b53852175ada">
  <xsd:schema xmlns:xsd="http://www.w3.org/2001/XMLSchema" xmlns:xs="http://www.w3.org/2001/XMLSchema" xmlns:p="http://schemas.microsoft.com/office/2006/metadata/properties" xmlns:ns3="3b601ad2-6350-4a9e-aebb-e0282a4aad16" xmlns:ns4="be2a8f6c-3242-4f0a-9894-f893b5d3ee32" targetNamespace="http://schemas.microsoft.com/office/2006/metadata/properties" ma:root="true" ma:fieldsID="ead9b852870bde1224bdb58a391759ac" ns3:_="" ns4:_="">
    <xsd:import namespace="3b601ad2-6350-4a9e-aebb-e0282a4aad16"/>
    <xsd:import namespace="be2a8f6c-3242-4f0a-9894-f893b5d3e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01ad2-6350-4a9e-aebb-e0282a4aa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a8f6c-3242-4f0a-9894-f893b5d3e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8FF1F7-56DA-4A78-845A-F53CD7F56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01ad2-6350-4a9e-aebb-e0282a4aad16"/>
    <ds:schemaRef ds:uri="be2a8f6c-3242-4f0a-9894-f893b5d3e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334A26-57DA-42C7-9B9E-1A45F47BE2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887BF7-3BEA-4C19-8C27-52F9FC3209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857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Cocu Christelle (ZP HautsPays)</dc:creator>
  <cp:keywords/>
  <dc:description/>
  <cp:lastModifiedBy>Cocu Christelle (ZP HautsPays)</cp:lastModifiedBy>
  <cp:revision>1</cp:revision>
  <dcterms:created xsi:type="dcterms:W3CDTF">2020-03-10T13:59:00Z</dcterms:created>
  <dcterms:modified xsi:type="dcterms:W3CDTF">2020-03-10T14:00:00Z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0x010100B27E69A499FE6348B06E8C3A3FBE647A</vt:lpwstr>
  </property>
</Properties>
</file>